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3855" w:rsidRDefault="003C166B">
      <w:pPr>
        <w:pStyle w:val="Title"/>
        <w:spacing w:line="480" w:lineRule="auto"/>
      </w:pPr>
      <w:r>
        <w:rPr>
          <w:spacing w:val="-2"/>
        </w:rPr>
        <w:t>Further</w:t>
      </w:r>
      <w:r>
        <w:rPr>
          <w:spacing w:val="-39"/>
        </w:rPr>
        <w:t xml:space="preserve">    </w:t>
      </w:r>
      <w:r>
        <w:rPr>
          <w:spacing w:val="-1"/>
        </w:rPr>
        <w:t>Practice:</w:t>
      </w:r>
      <w:r>
        <w:rPr>
          <w:spacing w:val="-11"/>
        </w:rPr>
        <w:t xml:space="preserve"> </w:t>
      </w:r>
      <w:r>
        <w:rPr>
          <w:spacing w:val="-1"/>
        </w:rPr>
        <w:t>Set</w:t>
      </w:r>
      <w:r>
        <w:rPr>
          <w:spacing w:val="-12"/>
        </w:rPr>
        <w:t xml:space="preserve"> </w:t>
      </w:r>
      <w:r>
        <w:rPr>
          <w:spacing w:val="-1"/>
        </w:rPr>
        <w:t>Four</w:t>
      </w:r>
    </w:p>
    <w:p w:rsidR="00E43855" w:rsidRDefault="003C166B">
      <w:pPr>
        <w:pStyle w:val="BodyText"/>
        <w:tabs>
          <w:tab w:val="left" w:pos="277"/>
        </w:tabs>
        <w:spacing w:before="7" w:line="480" w:lineRule="auto"/>
      </w:pPr>
      <w:r>
        <w:rPr>
          <w:spacing w:val="-4"/>
        </w:rPr>
        <w:t xml:space="preserve">Bob's argument is presented as an appeal </w:t>
      </w:r>
      <w:r>
        <w:rPr>
          <w:spacing w:val="-4"/>
        </w:rPr>
        <w:t>of ignorance. He argues that God doesn't exist solely on the fact that no one has ever seen or proved of him. This provides a problem. of reasoning as one can surely say such without constructive evidence to support their conclusion. To better strengthen t</w:t>
      </w:r>
      <w:r>
        <w:rPr>
          <w:spacing w:val="-4"/>
        </w:rPr>
        <w:t>his argument, he should consider providing more insightful information to make it visible.</w:t>
      </w:r>
    </w:p>
    <w:p w:rsidR="00E43855" w:rsidRDefault="003C166B">
      <w:pPr>
        <w:pStyle w:val="BodyText"/>
        <w:tabs>
          <w:tab w:val="left" w:pos="277"/>
        </w:tabs>
        <w:spacing w:before="3" w:line="480" w:lineRule="auto"/>
        <w:ind w:right="387"/>
      </w:pPr>
      <w:r>
        <w:t>Derik's argument takes on the equivocations aspect whereby he continuously repeats the same keyword to conclude. In this case, the aspect of proof with regards to sc</w:t>
      </w:r>
      <w:r>
        <w:t>ientists not being able to prove ghosts are real means they are real. The problem with this reasoning is that the argument tries to force his conclusion on the issue. To strengths to argument, it requires Derek to be more assertive in the argument to offer</w:t>
      </w:r>
      <w:r>
        <w:t xml:space="preserve"> more relevance.</w:t>
      </w:r>
    </w:p>
    <w:p w:rsidR="00E43855" w:rsidRDefault="003C166B">
      <w:pPr>
        <w:tabs>
          <w:tab w:val="left" w:pos="341"/>
        </w:tabs>
        <w:spacing w:line="480" w:lineRule="auto"/>
        <w:ind w:right="168"/>
        <w:rPr>
          <w:sz w:val="24"/>
        </w:rPr>
      </w:pPr>
      <w:r>
        <w:rPr>
          <w:spacing w:val="-2"/>
          <w:sz w:val="24"/>
        </w:rPr>
        <w:t>Britany's argument is seen as a strawman argument as she picks on someone else argument and tries to make it lose relevance. She can't Hillary Clinton comments as stupid. The problem with this reasoning is that she draws attention to her o</w:t>
      </w:r>
      <w:r>
        <w:rPr>
          <w:spacing w:val="-2"/>
          <w:sz w:val="24"/>
        </w:rPr>
        <w:t>wn opinion that deters the focus from the initial argument and creates a new statement with regards to hoping for trump to win. The argument could be made stronger by focusing on each statement independently.</w:t>
      </w:r>
    </w:p>
    <w:p w:rsidR="00E43855" w:rsidRDefault="003C166B">
      <w:pPr>
        <w:pStyle w:val="BodyText"/>
        <w:tabs>
          <w:tab w:val="left" w:pos="277"/>
        </w:tabs>
        <w:spacing w:before="7" w:line="480" w:lineRule="auto"/>
        <w:ind w:right="212"/>
        <w:rPr>
          <w:spacing w:val="-5"/>
        </w:rPr>
      </w:pPr>
      <w:r>
        <w:rPr>
          <w:spacing w:val="-5"/>
        </w:rPr>
        <w:t>This anonymous arguer takes on the sweeping gen</w:t>
      </w:r>
      <w:r>
        <w:rPr>
          <w:spacing w:val="-5"/>
        </w:rPr>
        <w:t xml:space="preserve">eralisation whereby it involves making conclusions and applying rules where they sd should be exceptional. Identifying working as a form. of prostitution is seeming too extreme a comparison and should not be in the context. The problem with this reasoning </w:t>
      </w:r>
      <w:r>
        <w:rPr>
          <w:spacing w:val="-5"/>
        </w:rPr>
        <w:t>is that the arguer doesn't seem. to use the appropriate words and context in the argument. This argument could be made stronger by employing the use of other tactical words and reducing none comparative aspects in the same context.</w:t>
      </w:r>
    </w:p>
    <w:p w:rsidR="00E43855" w:rsidRDefault="003C166B">
      <w:pPr>
        <w:pStyle w:val="BodyText"/>
        <w:tabs>
          <w:tab w:val="left" w:pos="277"/>
        </w:tabs>
        <w:spacing w:before="7" w:line="480" w:lineRule="auto"/>
        <w:ind w:right="212"/>
      </w:pPr>
      <w:r>
        <w:rPr>
          <w:spacing w:val="-5"/>
        </w:rPr>
        <w:t>Anonymous in this contex</w:t>
      </w:r>
      <w:r>
        <w:rPr>
          <w:spacing w:val="-5"/>
        </w:rPr>
        <w:t>t takes on the hoc ergo proper hoc causal effect whereby they assume the effects of one preceding event will be invited by the following event. In this case, the argument states that immigration will lead to the loss of jobs for the natives. This poses a r</w:t>
      </w:r>
      <w:r>
        <w:rPr>
          <w:spacing w:val="-5"/>
        </w:rPr>
        <w:t>easoning problem, whereby the individual(s) take on futuristic assumptions. This argument could be made stronger by backing it with data to show the causal effects of immigration on the job markets.</w:t>
      </w:r>
    </w:p>
    <w:p w:rsidR="00E43855" w:rsidRDefault="003C166B">
      <w:pPr>
        <w:pStyle w:val="BodyText"/>
        <w:tabs>
          <w:tab w:val="left" w:pos="277"/>
        </w:tabs>
        <w:spacing w:before="7" w:line="480" w:lineRule="auto"/>
        <w:ind w:right="160"/>
      </w:pPr>
      <w:r>
        <w:rPr>
          <w:spacing w:val="-4"/>
        </w:rPr>
        <w:t xml:space="preserve">Anonymous in this case takes on the hasty generalisation </w:t>
      </w:r>
      <w:r>
        <w:rPr>
          <w:spacing w:val="-4"/>
        </w:rPr>
        <w:t xml:space="preserve">whereby it involves making conclusions </w:t>
      </w:r>
      <w:r>
        <w:rPr>
          <w:spacing w:val="-4"/>
        </w:rPr>
        <w:lastRenderedPageBreak/>
        <w:t>that create a general rule. In this extract, the argument asks for the reasons Michael Vick is placed in the team yet the concerned party is expected to care for the welfare of animals. The problem with this reasoning</w:t>
      </w:r>
      <w:r>
        <w:rPr>
          <w:spacing w:val="-4"/>
        </w:rPr>
        <w:t xml:space="preserve"> is that it provides contrary expectations to the involved parties. This argument can gain strength if the argument can prove if indeed the animal was at risk.</w:t>
      </w:r>
    </w:p>
    <w:p w:rsidR="00E43855" w:rsidRDefault="003C166B">
      <w:pPr>
        <w:tabs>
          <w:tab w:val="left" w:pos="341"/>
        </w:tabs>
        <w:spacing w:before="1" w:line="480" w:lineRule="auto"/>
        <w:ind w:right="303"/>
        <w:rPr>
          <w:sz w:val="24"/>
        </w:rPr>
      </w:pPr>
      <w:r>
        <w:rPr>
          <w:spacing w:val="-2"/>
          <w:sz w:val="24"/>
        </w:rPr>
        <w:t>The anonymous argument takes on the appeal of ignorance where a lack of evidence is used to supp</w:t>
      </w:r>
      <w:r>
        <w:rPr>
          <w:spacing w:val="-2"/>
          <w:sz w:val="24"/>
        </w:rPr>
        <w:t>ort the claim. The proof of vitamins improving a person health is discredited in the account of there being no proof and thus a waste of money in purchases. The problem with this argument is that the argument discredits the prevailing belief without resour</w:t>
      </w:r>
      <w:r>
        <w:rPr>
          <w:spacing w:val="-2"/>
          <w:sz w:val="24"/>
        </w:rPr>
        <w:t>ceful information. To strengthen this argument, the argument should invest in more research and offer good viable discrediting.</w:t>
      </w:r>
    </w:p>
    <w:p w:rsidR="00E43855" w:rsidRDefault="00E43855">
      <w:pPr>
        <w:pStyle w:val="BodyText"/>
        <w:spacing w:line="480" w:lineRule="auto"/>
        <w:rPr>
          <w:sz w:val="20"/>
        </w:rPr>
      </w:pPr>
    </w:p>
    <w:p w:rsidR="00E43855" w:rsidRDefault="00E43855">
      <w:pPr>
        <w:pStyle w:val="BodyText"/>
        <w:spacing w:line="480" w:lineRule="auto"/>
        <w:rPr>
          <w:sz w:val="20"/>
        </w:rPr>
      </w:pPr>
    </w:p>
    <w:p w:rsidR="00E43855" w:rsidRDefault="00E43855">
      <w:pPr>
        <w:pStyle w:val="BodyText"/>
        <w:spacing w:line="480" w:lineRule="auto"/>
        <w:rPr>
          <w:sz w:val="20"/>
        </w:rPr>
      </w:pPr>
    </w:p>
    <w:p w:rsidR="00E43855" w:rsidRDefault="00E43855">
      <w:pPr>
        <w:pStyle w:val="BodyText"/>
        <w:rPr>
          <w:sz w:val="20"/>
        </w:rPr>
      </w:pPr>
    </w:p>
    <w:p w:rsidR="00E43855" w:rsidRDefault="00E43855">
      <w:pPr>
        <w:pStyle w:val="BodyText"/>
        <w:rPr>
          <w:sz w:val="20"/>
        </w:rPr>
      </w:pPr>
    </w:p>
    <w:p w:rsidR="00E43855" w:rsidRDefault="00E43855">
      <w:pPr>
        <w:pStyle w:val="BodyText"/>
        <w:rPr>
          <w:sz w:val="20"/>
        </w:rPr>
      </w:pPr>
    </w:p>
    <w:p w:rsidR="00E43855" w:rsidRDefault="00E43855">
      <w:pPr>
        <w:pStyle w:val="BodyText"/>
        <w:rPr>
          <w:sz w:val="20"/>
        </w:rPr>
      </w:pPr>
    </w:p>
    <w:p w:rsidR="00E43855" w:rsidRDefault="00E43855">
      <w:pPr>
        <w:pStyle w:val="BodyText"/>
        <w:rPr>
          <w:sz w:val="20"/>
        </w:rPr>
      </w:pPr>
    </w:p>
    <w:p w:rsidR="00E43855" w:rsidRDefault="00E43855">
      <w:pPr>
        <w:pStyle w:val="BodyText"/>
        <w:rPr>
          <w:sz w:val="20"/>
        </w:rPr>
      </w:pPr>
    </w:p>
    <w:p w:rsidR="00E43855" w:rsidRDefault="00E43855">
      <w:pPr>
        <w:pStyle w:val="BodyText"/>
        <w:rPr>
          <w:sz w:val="20"/>
        </w:rPr>
      </w:pPr>
    </w:p>
    <w:p w:rsidR="00E43855" w:rsidRDefault="00E43855">
      <w:pPr>
        <w:pStyle w:val="BodyText"/>
        <w:rPr>
          <w:sz w:val="20"/>
        </w:rPr>
      </w:pPr>
    </w:p>
    <w:p w:rsidR="00E43855" w:rsidRDefault="00E43855">
      <w:pPr>
        <w:pStyle w:val="BodyText"/>
        <w:rPr>
          <w:sz w:val="20"/>
        </w:rPr>
      </w:pPr>
    </w:p>
    <w:p w:rsidR="00E43855" w:rsidRDefault="00E43855">
      <w:pPr>
        <w:pStyle w:val="BodyText"/>
        <w:spacing w:before="2"/>
        <w:rPr>
          <w:sz w:val="23"/>
        </w:rPr>
      </w:pPr>
    </w:p>
    <w:p w:rsidR="00E43855" w:rsidRDefault="003C166B">
      <w:pPr>
        <w:pStyle w:val="BodyText"/>
        <w:spacing w:before="90"/>
        <w:ind w:right="109"/>
        <w:jc w:val="right"/>
      </w:pPr>
      <w:r>
        <w:t>200</w:t>
      </w:r>
    </w:p>
    <w:sectPr w:rsidR="00E43855">
      <w:type w:val="continuous"/>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FFFFFFFF"/>
    <w:lvl w:ilvl="0" w:tplc="AD7CF3D8">
      <w:start w:val="1"/>
      <w:numFmt w:val="bullet"/>
      <w:lvlText w:val="o"/>
      <w:lvlJc w:val="left"/>
      <w:pPr>
        <w:ind w:left="820" w:hanging="353"/>
      </w:pPr>
      <w:rPr>
        <w:rFonts w:ascii="Courier New" w:eastAsia="Courier New" w:hAnsi="Courier New" w:cs="Courier New" w:hint="default"/>
        <w:b w:val="0"/>
        <w:bCs w:val="0"/>
        <w:i w:val="0"/>
        <w:iCs w:val="0"/>
        <w:w w:val="99"/>
        <w:sz w:val="24"/>
        <w:szCs w:val="24"/>
        <w:lang w:val="en-US" w:eastAsia="en-US" w:bidi="ar-SA"/>
      </w:rPr>
    </w:lvl>
    <w:lvl w:ilvl="1" w:tplc="42BEEF36">
      <w:start w:val="1"/>
      <w:numFmt w:val="bullet"/>
      <w:lvlText w:val=""/>
      <w:lvlJc w:val="left"/>
      <w:pPr>
        <w:ind w:left="1188" w:hanging="369"/>
      </w:pPr>
      <w:rPr>
        <w:rFonts w:ascii="Symbol" w:eastAsia="Symbol" w:hAnsi="Symbol" w:cs="Symbol" w:hint="default"/>
        <w:b w:val="0"/>
        <w:bCs w:val="0"/>
        <w:i w:val="0"/>
        <w:iCs w:val="0"/>
        <w:w w:val="100"/>
        <w:sz w:val="24"/>
        <w:szCs w:val="24"/>
        <w:lang w:val="en-US" w:eastAsia="en-US" w:bidi="ar-SA"/>
      </w:rPr>
    </w:lvl>
    <w:lvl w:ilvl="2" w:tplc="A0A67628">
      <w:start w:val="1"/>
      <w:numFmt w:val="bullet"/>
      <w:lvlText w:val="•"/>
      <w:lvlJc w:val="left"/>
      <w:pPr>
        <w:ind w:left="2108" w:hanging="369"/>
      </w:pPr>
      <w:rPr>
        <w:rFonts w:hint="default"/>
        <w:lang w:val="en-US" w:eastAsia="en-US" w:bidi="ar-SA"/>
      </w:rPr>
    </w:lvl>
    <w:lvl w:ilvl="3" w:tplc="430A51F0">
      <w:start w:val="1"/>
      <w:numFmt w:val="bullet"/>
      <w:lvlText w:val="•"/>
      <w:lvlJc w:val="left"/>
      <w:pPr>
        <w:ind w:left="3037" w:hanging="369"/>
      </w:pPr>
      <w:rPr>
        <w:rFonts w:hint="default"/>
        <w:lang w:val="en-US" w:eastAsia="en-US" w:bidi="ar-SA"/>
      </w:rPr>
    </w:lvl>
    <w:lvl w:ilvl="4" w:tplc="E06898BC">
      <w:start w:val="1"/>
      <w:numFmt w:val="bullet"/>
      <w:lvlText w:val="•"/>
      <w:lvlJc w:val="left"/>
      <w:pPr>
        <w:ind w:left="3966" w:hanging="369"/>
      </w:pPr>
      <w:rPr>
        <w:rFonts w:hint="default"/>
        <w:lang w:val="en-US" w:eastAsia="en-US" w:bidi="ar-SA"/>
      </w:rPr>
    </w:lvl>
    <w:lvl w:ilvl="5" w:tplc="F8D8084E">
      <w:start w:val="1"/>
      <w:numFmt w:val="bullet"/>
      <w:lvlText w:val="•"/>
      <w:lvlJc w:val="left"/>
      <w:pPr>
        <w:ind w:left="4895" w:hanging="369"/>
      </w:pPr>
      <w:rPr>
        <w:rFonts w:hint="default"/>
        <w:lang w:val="en-US" w:eastAsia="en-US" w:bidi="ar-SA"/>
      </w:rPr>
    </w:lvl>
    <w:lvl w:ilvl="6" w:tplc="F42A8576">
      <w:start w:val="1"/>
      <w:numFmt w:val="bullet"/>
      <w:lvlText w:val="•"/>
      <w:lvlJc w:val="left"/>
      <w:pPr>
        <w:ind w:left="5824" w:hanging="369"/>
      </w:pPr>
      <w:rPr>
        <w:rFonts w:hint="default"/>
        <w:lang w:val="en-US" w:eastAsia="en-US" w:bidi="ar-SA"/>
      </w:rPr>
    </w:lvl>
    <w:lvl w:ilvl="7" w:tplc="65804B5C">
      <w:start w:val="1"/>
      <w:numFmt w:val="bullet"/>
      <w:lvlText w:val="•"/>
      <w:lvlJc w:val="left"/>
      <w:pPr>
        <w:ind w:left="6753" w:hanging="369"/>
      </w:pPr>
      <w:rPr>
        <w:rFonts w:hint="default"/>
        <w:lang w:val="en-US" w:eastAsia="en-US" w:bidi="ar-SA"/>
      </w:rPr>
    </w:lvl>
    <w:lvl w:ilvl="8" w:tplc="873E00DC">
      <w:start w:val="1"/>
      <w:numFmt w:val="bullet"/>
      <w:lvlText w:val="•"/>
      <w:lvlJc w:val="left"/>
      <w:pPr>
        <w:ind w:left="7682" w:hanging="369"/>
      </w:pPr>
      <w:rPr>
        <w:rFonts w:hint="default"/>
        <w:lang w:val="en-US" w:eastAsia="en-US" w:bidi="ar-SA"/>
      </w:rPr>
    </w:lvl>
  </w:abstractNum>
  <w:abstractNum w:abstractNumId="1" w15:restartNumberingAfterBreak="0">
    <w:nsid w:val="00000001"/>
    <w:multiLevelType w:val="hybridMultilevel"/>
    <w:tmpl w:val="FFFFFFFF"/>
    <w:lvl w:ilvl="0" w:tplc="6F3CD596">
      <w:start w:val="1"/>
      <w:numFmt w:val="bullet"/>
      <w:lvlText w:val="o"/>
      <w:lvlJc w:val="left"/>
      <w:pPr>
        <w:ind w:left="1188" w:hanging="368"/>
      </w:pPr>
      <w:rPr>
        <w:rFonts w:ascii="Courier New" w:eastAsia="Courier New" w:hAnsi="Courier New" w:cs="Courier New" w:hint="default"/>
        <w:b w:val="0"/>
        <w:bCs w:val="0"/>
        <w:i w:val="0"/>
        <w:iCs w:val="0"/>
        <w:w w:val="99"/>
        <w:sz w:val="24"/>
        <w:szCs w:val="24"/>
        <w:lang w:val="en-US" w:eastAsia="en-US" w:bidi="ar-SA"/>
      </w:rPr>
    </w:lvl>
    <w:lvl w:ilvl="1" w:tplc="5660FAB2">
      <w:start w:val="1"/>
      <w:numFmt w:val="bullet"/>
      <w:lvlText w:val="•"/>
      <w:lvlJc w:val="left"/>
      <w:pPr>
        <w:ind w:left="2016" w:hanging="368"/>
      </w:pPr>
      <w:rPr>
        <w:rFonts w:hint="default"/>
        <w:lang w:val="en-US" w:eastAsia="en-US" w:bidi="ar-SA"/>
      </w:rPr>
    </w:lvl>
    <w:lvl w:ilvl="2" w:tplc="4648883E">
      <w:start w:val="1"/>
      <w:numFmt w:val="bullet"/>
      <w:lvlText w:val="•"/>
      <w:lvlJc w:val="left"/>
      <w:pPr>
        <w:ind w:left="2852" w:hanging="368"/>
      </w:pPr>
      <w:rPr>
        <w:rFonts w:hint="default"/>
        <w:lang w:val="en-US" w:eastAsia="en-US" w:bidi="ar-SA"/>
      </w:rPr>
    </w:lvl>
    <w:lvl w:ilvl="3" w:tplc="5CCEE7A4">
      <w:start w:val="1"/>
      <w:numFmt w:val="bullet"/>
      <w:lvlText w:val="•"/>
      <w:lvlJc w:val="left"/>
      <w:pPr>
        <w:ind w:left="3688" w:hanging="368"/>
      </w:pPr>
      <w:rPr>
        <w:rFonts w:hint="default"/>
        <w:lang w:val="en-US" w:eastAsia="en-US" w:bidi="ar-SA"/>
      </w:rPr>
    </w:lvl>
    <w:lvl w:ilvl="4" w:tplc="3358197E">
      <w:start w:val="1"/>
      <w:numFmt w:val="bullet"/>
      <w:lvlText w:val="•"/>
      <w:lvlJc w:val="left"/>
      <w:pPr>
        <w:ind w:left="4524" w:hanging="368"/>
      </w:pPr>
      <w:rPr>
        <w:rFonts w:hint="default"/>
        <w:lang w:val="en-US" w:eastAsia="en-US" w:bidi="ar-SA"/>
      </w:rPr>
    </w:lvl>
    <w:lvl w:ilvl="5" w:tplc="4D981282">
      <w:start w:val="1"/>
      <w:numFmt w:val="bullet"/>
      <w:lvlText w:val="•"/>
      <w:lvlJc w:val="left"/>
      <w:pPr>
        <w:ind w:left="5360" w:hanging="368"/>
      </w:pPr>
      <w:rPr>
        <w:rFonts w:hint="default"/>
        <w:lang w:val="en-US" w:eastAsia="en-US" w:bidi="ar-SA"/>
      </w:rPr>
    </w:lvl>
    <w:lvl w:ilvl="6" w:tplc="6C10416E">
      <w:start w:val="1"/>
      <w:numFmt w:val="bullet"/>
      <w:lvlText w:val="•"/>
      <w:lvlJc w:val="left"/>
      <w:pPr>
        <w:ind w:left="6196" w:hanging="368"/>
      </w:pPr>
      <w:rPr>
        <w:rFonts w:hint="default"/>
        <w:lang w:val="en-US" w:eastAsia="en-US" w:bidi="ar-SA"/>
      </w:rPr>
    </w:lvl>
    <w:lvl w:ilvl="7" w:tplc="6A5484D4">
      <w:start w:val="1"/>
      <w:numFmt w:val="bullet"/>
      <w:lvlText w:val="•"/>
      <w:lvlJc w:val="left"/>
      <w:pPr>
        <w:ind w:left="7032" w:hanging="368"/>
      </w:pPr>
      <w:rPr>
        <w:rFonts w:hint="default"/>
        <w:lang w:val="en-US" w:eastAsia="en-US" w:bidi="ar-SA"/>
      </w:rPr>
    </w:lvl>
    <w:lvl w:ilvl="8" w:tplc="5270EB14">
      <w:start w:val="1"/>
      <w:numFmt w:val="bullet"/>
      <w:lvlText w:val="•"/>
      <w:lvlJc w:val="left"/>
      <w:pPr>
        <w:ind w:left="7868" w:hanging="36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55"/>
    <w:rsid w:val="003C166B"/>
    <w:rsid w:val="00E43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CEA798BC-AB88-9749-B020-CF5E9E6A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3396" w:right="3366"/>
      <w:jc w:val="center"/>
    </w:pPr>
    <w:rPr>
      <w:b/>
      <w:bCs/>
      <w:sz w:val="24"/>
      <w:szCs w:val="24"/>
    </w:rPr>
  </w:style>
  <w:style w:type="paragraph" w:styleId="ListParagraph">
    <w:name w:val="List Paragraph"/>
    <w:basedOn w:val="Normal"/>
    <w:uiPriority w:val="1"/>
    <w:qFormat/>
    <w:pPr>
      <w:spacing w:line="291" w:lineRule="exact"/>
      <w:ind w:left="1188" w:hanging="3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254716226303</cp:lastModifiedBy>
  <cp:revision>2</cp:revision>
  <dcterms:created xsi:type="dcterms:W3CDTF">2021-06-16T07:00:00Z</dcterms:created>
  <dcterms:modified xsi:type="dcterms:W3CDTF">2021-06-16T07:00:00Z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PDFium</vt:lpwstr>
  </property>
  <property fmtid="{D5CDD505-2E9C-101B-9397-08002B2CF9AE}" pid="4" name="LastSaved">
    <vt:filetime>2021-06-10T00:00:00Z</vt:filetime>
  </property>
</Properties>
</file>